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0"/>
        <w:ind w:left="4327" w:right="4337"/>
      </w:pPr>
      <w:r>
        <w:pict>
          <v:group style="position:absolute;margin-left:56.818pt;margin-top:56.818pt;width:487.309pt;height:19.593pt;mso-position-horizontal-relative:page;mso-position-vertical-relative:page;z-index:-53" coordorigin="1136,1136" coordsize="9746,392">
            <v:shape style="position:absolute;left:1136;top:1136;width:9746;height:392" coordorigin="1136,1136" coordsize="9746,392" path="m1136,1528l10883,1528,10883,1136,1136,1136,1136,1528xe" filled="t" fillcolor="#96989A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DFDFD"/>
          <w:spacing w:val="0"/>
          <w:w w:val="88"/>
          <w:sz w:val="24"/>
          <w:szCs w:val="24"/>
        </w:rPr>
        <w:t>EDITORIAL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spacing w:lineRule="auto" w:line="264"/>
        <w:ind w:left="1001" w:right="1216"/>
      </w:pP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The</w:t>
      </w:r>
      <w:r>
        <w:rPr>
          <w:rFonts w:cs="Times New Roman" w:hAnsi="Times New Roman" w:eastAsia="Times New Roman" w:ascii="Times New Roman"/>
          <w:b/>
          <w:color w:val="727376"/>
          <w:spacing w:val="-2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challenge</w:t>
      </w:r>
      <w:r>
        <w:rPr>
          <w:rFonts w:cs="Times New Roman" w:hAnsi="Times New Roman" w:eastAsia="Times New Roman" w:ascii="Times New Roman"/>
          <w:b/>
          <w:color w:val="727376"/>
          <w:spacing w:val="5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of</w:t>
      </w:r>
      <w:r>
        <w:rPr>
          <w:rFonts w:cs="Times New Roman" w:hAnsi="Times New Roman" w:eastAsia="Times New Roman" w:ascii="Times New Roman"/>
          <w:b/>
          <w:color w:val="727376"/>
          <w:spacing w:val="2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preserving</w:t>
      </w:r>
      <w:r>
        <w:rPr>
          <w:rFonts w:cs="Times New Roman" w:hAnsi="Times New Roman" w:eastAsia="Times New Roman" w:ascii="Times New Roman"/>
          <w:b/>
          <w:color w:val="727376"/>
          <w:spacing w:val="-6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the</w:t>
      </w:r>
      <w:r>
        <w:rPr>
          <w:rFonts w:cs="Times New Roman" w:hAnsi="Times New Roman" w:eastAsia="Times New Roman" w:ascii="Times New Roman"/>
          <w:b/>
          <w:color w:val="727376"/>
          <w:spacing w:val="2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environment</w:t>
      </w:r>
      <w:r>
        <w:rPr>
          <w:rFonts w:cs="Times New Roman" w:hAnsi="Times New Roman" w:eastAsia="Times New Roman" w:ascii="Times New Roman"/>
          <w:b/>
          <w:color w:val="727376"/>
          <w:spacing w:val="4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from</w:t>
      </w:r>
      <w:r>
        <w:rPr>
          <w:rFonts w:cs="Times New Roman" w:hAnsi="Times New Roman" w:eastAsia="Times New Roman" w:ascii="Times New Roman"/>
          <w:b/>
          <w:color w:val="727376"/>
          <w:spacing w:val="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3"/>
          <w:sz w:val="30"/>
          <w:szCs w:val="30"/>
        </w:rPr>
        <w:t>damage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3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due</w:t>
      </w:r>
      <w:r>
        <w:rPr>
          <w:rFonts w:cs="Times New Roman" w:hAnsi="Times New Roman" w:eastAsia="Times New Roman" w:ascii="Times New Roman"/>
          <w:b/>
          <w:color w:val="727376"/>
          <w:spacing w:val="3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to</w:t>
      </w:r>
      <w:r>
        <w:rPr>
          <w:rFonts w:cs="Times New Roman" w:hAnsi="Times New Roman" w:eastAsia="Times New Roman" w:ascii="Times New Roman"/>
          <w:b/>
          <w:color w:val="727376"/>
          <w:spacing w:val="23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the</w:t>
      </w:r>
      <w:r>
        <w:rPr>
          <w:rFonts w:cs="Times New Roman" w:hAnsi="Times New Roman" w:eastAsia="Times New Roman" w:ascii="Times New Roman"/>
          <w:b/>
          <w:color w:val="727376"/>
          <w:spacing w:val="2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mining</w:t>
      </w:r>
      <w:r>
        <w:rPr>
          <w:rFonts w:cs="Times New Roman" w:hAnsi="Times New Roman" w:eastAsia="Times New Roman" w:ascii="Times New Roman"/>
          <w:b/>
          <w:color w:val="727376"/>
          <w:spacing w:val="17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and</w:t>
      </w:r>
      <w:r>
        <w:rPr>
          <w:rFonts w:cs="Times New Roman" w:hAnsi="Times New Roman" w:eastAsia="Times New Roman" w:ascii="Times New Roman"/>
          <w:b/>
          <w:color w:val="727376"/>
          <w:spacing w:val="13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energy</w:t>
      </w:r>
      <w:r>
        <w:rPr>
          <w:rFonts w:cs="Times New Roman" w:hAnsi="Times New Roman" w:eastAsia="Times New Roman" w:ascii="Times New Roman"/>
          <w:b/>
          <w:color w:val="727376"/>
          <w:spacing w:val="17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727376"/>
          <w:spacing w:val="0"/>
          <w:w w:val="100"/>
          <w:sz w:val="30"/>
          <w:szCs w:val="30"/>
        </w:rPr>
        <w:t>industry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0"/>
          <w:szCs w:val="3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01" w:right="9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Decisions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taken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recently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popular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consultation</w:t>
      </w:r>
      <w:r>
        <w:rPr>
          <w:rFonts w:cs="Times New Roman" w:hAnsi="Times New Roman" w:eastAsia="Times New Roman" w:ascii="Times New Roman"/>
          <w:color w:val="363435"/>
          <w:spacing w:val="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different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towns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Colombia,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put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eye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hurricane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petroleum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mining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industry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natural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resourc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es.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decision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becomes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great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importance</w:t>
      </w:r>
      <w:r>
        <w:rPr>
          <w:rFonts w:cs="Times New Roman" w:hAnsi="Times New Roman" w:eastAsia="Times New Roman" w:ascii="Times New Roman"/>
          <w:color w:val="363435"/>
          <w:spacing w:val="-9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because</w:t>
      </w:r>
      <w:r>
        <w:rPr>
          <w:rFonts w:cs="Times New Roman" w:hAnsi="Times New Roman" w:eastAsia="Times New Roman" w:ascii="Times New Roman"/>
          <w:color w:val="363435"/>
          <w:spacing w:val="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royalties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from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mining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energy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exploitation</w:t>
      </w:r>
      <w:r>
        <w:rPr>
          <w:rFonts w:cs="Times New Roman" w:hAnsi="Times New Roman" w:eastAsia="Times New Roman" w:ascii="Times New Roman"/>
          <w:color w:val="363435"/>
          <w:spacing w:val="1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now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centralized</w:t>
      </w:r>
      <w:r>
        <w:rPr>
          <w:rFonts w:cs="Times New Roman" w:hAnsi="Times New Roman" w:eastAsia="Times New Roman" w:ascii="Times New Roman"/>
          <w:color w:val="363435"/>
          <w:spacing w:val="1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resources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longer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before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producing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territories,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resources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that,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way,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were,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percentage,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squandered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local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governments.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01" w:right="9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However,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seems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there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new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growing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collective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consciousness</w:t>
      </w:r>
      <w:r>
        <w:rPr>
          <w:rFonts w:cs="Times New Roman" w:hAnsi="Times New Roman" w:eastAsia="Times New Roman" w:ascii="Times New Roman"/>
          <w:color w:val="363435"/>
          <w:spacing w:val="-7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population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brough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table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citizens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participation</w:t>
      </w:r>
      <w:r>
        <w:rPr>
          <w:rFonts w:cs="Times New Roman" w:hAnsi="Times New Roman" w:eastAsia="Times New Roman" w:ascii="Times New Roman"/>
          <w:color w:val="363435"/>
          <w:spacing w:val="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decide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water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resources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use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mining-energy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resources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regions.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Towns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like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Piedras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province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Toli-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Tauramena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province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Casanare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Guamal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province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Meta,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clear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examples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how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citizens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(primary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constituents)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prefer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conserve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natural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resources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rather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venturing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into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living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petroleum</w:t>
      </w:r>
      <w:r>
        <w:rPr>
          <w:rFonts w:cs="Times New Roman" w:hAnsi="Times New Roman" w:eastAsia="Times New Roman" w:ascii="Times New Roman"/>
          <w:color w:val="363435"/>
          <w:spacing w:val="-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mining,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mainly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because,</w:t>
      </w:r>
      <w:r>
        <w:rPr>
          <w:rFonts w:cs="Times New Roman" w:hAnsi="Times New Roman" w:eastAsia="Times New Roman" w:ascii="Times New Roman"/>
          <w:color w:val="363435"/>
          <w:spacing w:val="1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traditionally,</w:t>
      </w:r>
      <w:r>
        <w:rPr>
          <w:rFonts w:cs="Times New Roman" w:hAnsi="Times New Roman" w:eastAsia="Times New Roman" w:ascii="Times New Roman"/>
          <w:color w:val="363435"/>
          <w:spacing w:val="-18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they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merely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seen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wealth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passing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bringing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problems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producing</w:t>
      </w:r>
      <w:r>
        <w:rPr>
          <w:rFonts w:cs="Times New Roman" w:hAnsi="Times New Roman" w:eastAsia="Times New Roman" w:ascii="Times New Roman"/>
          <w:color w:val="363435"/>
          <w:spacing w:val="6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territories.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20"/>
          <w:szCs w:val="20"/>
        </w:rPr>
        <w:t>just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enough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misery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communities</w:t>
      </w:r>
      <w:r>
        <w:rPr>
          <w:rFonts w:cs="Times New Roman" w:hAnsi="Times New Roman" w:eastAsia="Times New Roman" w:ascii="Times New Roman"/>
          <w:color w:val="363435"/>
          <w:spacing w:val="8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still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in,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despite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time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they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“enjoying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wealth”,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towns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where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mined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have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ferronickel.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But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industries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not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only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cause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serious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environmental</w:t>
      </w:r>
      <w:r>
        <w:rPr>
          <w:rFonts w:cs="Times New Roman" w:hAnsi="Times New Roman" w:eastAsia="Times New Roman" w:ascii="Times New Roman"/>
          <w:color w:val="363435"/>
          <w:spacing w:val="-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impacts,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but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also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companies</w:t>
      </w:r>
      <w:r>
        <w:rPr>
          <w:rFonts w:cs="Times New Roman" w:hAnsi="Times New Roman" w:eastAsia="Times New Roman" w:ascii="Times New Roman"/>
          <w:color w:val="363435"/>
          <w:spacing w:val="-9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are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developing</w:t>
      </w:r>
      <w:r>
        <w:rPr>
          <w:rFonts w:cs="Times New Roman" w:hAnsi="Times New Roman" w:eastAsia="Times New Roman" w:ascii="Times New Roman"/>
          <w:color w:val="363435"/>
          <w:spacing w:val="-8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important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projects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infrastructure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country.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01" w:right="9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Therefore,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stronger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policy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required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national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government</w:t>
      </w:r>
      <w:r>
        <w:rPr>
          <w:rFonts w:cs="Times New Roman" w:hAnsi="Times New Roman" w:eastAsia="Times New Roman" w:ascii="Times New Roman"/>
          <w:color w:val="363435"/>
          <w:spacing w:val="-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defense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environ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ment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also,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sanction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those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violate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law.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domestic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foreign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companies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need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redefine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their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social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environmental</w:t>
      </w:r>
      <w:r>
        <w:rPr>
          <w:rFonts w:cs="Times New Roman" w:hAnsi="Times New Roman" w:eastAsia="Times New Roman" w:ascii="Times New Roman"/>
          <w:color w:val="363435"/>
          <w:spacing w:val="-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functions.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3"/>
          <w:sz w:val="20"/>
          <w:szCs w:val="20"/>
        </w:rPr>
        <w:t>If</w:t>
      </w:r>
      <w:r>
        <w:rPr>
          <w:rFonts w:cs="Times New Roman" w:hAnsi="Times New Roman" w:eastAsia="Times New Roman" w:ascii="Times New Roman"/>
          <w:color w:val="363435"/>
          <w:spacing w:val="7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not,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communities’</w:t>
      </w:r>
      <w:r>
        <w:rPr>
          <w:rFonts w:cs="Times New Roman" w:hAnsi="Times New Roman" w:eastAsia="Times New Roman" w:ascii="Times New Roman"/>
          <w:color w:val="363435"/>
          <w:spacing w:val="-5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20"/>
          <w:szCs w:val="20"/>
        </w:rPr>
        <w:t>dis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content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increase,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it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become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more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more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difficult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exploit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these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resources.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Without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doubt,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this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problem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stranger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responsibility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magazine,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8"/>
          <w:sz w:val="20"/>
          <w:szCs w:val="20"/>
        </w:rPr>
        <w:t>ORINOQUIA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region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country,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because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its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main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good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publication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research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generated</w:t>
      </w:r>
      <w:r>
        <w:rPr>
          <w:rFonts w:cs="Times New Roman" w:hAnsi="Times New Roman" w:eastAsia="Times New Roman" w:ascii="Times New Roman"/>
          <w:color w:val="363435"/>
          <w:spacing w:val="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especially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region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with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same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20"/>
          <w:szCs w:val="20"/>
        </w:rPr>
        <w:t>name.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1001" w:right="9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Because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editor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Orinoquia</w:t>
      </w:r>
      <w:r>
        <w:rPr>
          <w:rFonts w:cs="Times New Roman" w:hAnsi="Times New Roman" w:eastAsia="Times New Roman" w:ascii="Times New Roman"/>
          <w:color w:val="363435"/>
          <w:spacing w:val="18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leave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enjoy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sabbatical</w:t>
      </w:r>
      <w:r>
        <w:rPr>
          <w:rFonts w:cs="Times New Roman" w:hAnsi="Times New Roman" w:eastAsia="Times New Roman" w:ascii="Times New Roman"/>
          <w:color w:val="363435"/>
          <w:spacing w:val="18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year,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direction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magazine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charge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subeditor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who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responsible</w:t>
      </w:r>
      <w:r>
        <w:rPr>
          <w:rFonts w:cs="Times New Roman" w:hAnsi="Times New Roman" w:eastAsia="Times New Roman" w:ascii="Times New Roman"/>
          <w:color w:val="363435"/>
          <w:spacing w:val="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continuing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our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edi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torial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policies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preserve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quality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our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publication.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all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our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authors,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reviewers,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20"/>
          <w:szCs w:val="20"/>
        </w:rPr>
        <w:t>collaborators,</w:t>
      </w:r>
      <w:r>
        <w:rPr>
          <w:rFonts w:cs="Times New Roman" w:hAnsi="Times New Roman" w:eastAsia="Times New Roman" w:ascii="Times New Roman"/>
          <w:color w:val="363435"/>
          <w:spacing w:val="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wish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Happy</w:t>
      </w:r>
      <w:r>
        <w:rPr>
          <w:rFonts w:cs="Times New Roman" w:hAnsi="Times New Roman" w:eastAsia="Times New Roman" w:ascii="Times New Roman"/>
          <w:color w:val="363435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New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Year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that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2014</w:t>
      </w:r>
      <w:r>
        <w:rPr>
          <w:rFonts w:cs="Times New Roman" w:hAnsi="Times New Roman" w:eastAsia="Times New Roman" w:ascii="Times New Roman"/>
          <w:color w:val="363435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will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full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satisfactions.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our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part,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let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us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20"/>
          <w:szCs w:val="20"/>
        </w:rPr>
        <w:t>continue</w:t>
      </w:r>
      <w:r>
        <w:rPr>
          <w:rFonts w:cs="Times New Roman" w:hAnsi="Times New Roman" w:eastAsia="Times New Roman" w:ascii="Times New Roman"/>
          <w:color w:val="363435"/>
          <w:spacing w:val="-3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work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order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keep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magazine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high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level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among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the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20"/>
          <w:szCs w:val="20"/>
        </w:rPr>
        <w:t>Colom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bian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scientific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20"/>
          <w:szCs w:val="20"/>
        </w:rPr>
        <w:t>publications.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001" w:right="507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Agustín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Góngora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Orjuela;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MV.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MSc.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0"/>
          <w:szCs w:val="20"/>
        </w:rPr>
        <w:t>Dr.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20"/>
          <w:szCs w:val="20"/>
        </w:rPr>
        <w:t>Sci.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/>
        <w:ind w:left="1001" w:right="8062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1"/>
          <w:sz w:val="20"/>
          <w:szCs w:val="20"/>
        </w:rPr>
        <w:t>Editorship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  <w:sectPr>
          <w:type w:val="continuous"/>
          <w:pgSz w:w="12200" w:h="15880"/>
          <w:pgMar w:top="1100" w:bottom="280" w:left="1040" w:right="120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2"/>
        <w:ind w:left="105" w:right="-47"/>
      </w:pPr>
      <w:r>
        <w:pict>
          <v:group style="position:absolute;margin-left:56.6929pt;margin-top:-0.350056pt;width:487.559pt;height:0pt;mso-position-horizontal-relative:page;mso-position-vertical-relative:paragraph;z-index:-54" coordorigin="1134,-7" coordsize="9751,0">
            <v:shape style="position:absolute;left:1134;top:-7;width:9751;height:0" coordorigin="1134,-7" coordsize="9751,0" path="m1134,-7l10885,-7e" filled="f" stroked="t" strokeweight="0.2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154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37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ORINOQUIA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los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Llanos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Villavicencio,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Meta,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Colombia.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Vol.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17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No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6"/>
          <w:szCs w:val="16"/>
        </w:rPr>
        <w:t>Año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6"/>
          <w:szCs w:val="16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6"/>
          <w:szCs w:val="16"/>
        </w:rPr>
      </w:r>
    </w:p>
    <w:sectPr>
      <w:type w:val="continuous"/>
      <w:pgSz w:w="12200" w:h="15880"/>
      <w:pgMar w:top="1100" w:bottom="280" w:left="1040" w:right="1200"/>
      <w:cols w:num="2" w:equalWidth="off">
        <w:col w:w="406" w:space="2403"/>
        <w:col w:w="7151"/>
      </w:cols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